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苏银理财恒源鑫泰固收增强最短持有30天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27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苏银理财恒源鑫泰固收增强最短持有30天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苏银理财恒源鑫泰最短持有30天A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J03730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0.25%/年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苏银理财恒源鑫泰最短持有30天B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J07442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0.10%/年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24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212F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2026-02-24T06:28:44Z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