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苏银理财恒源封闭债权249期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苏银理财恒源封闭债权249期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苏银理财恒源封闭债权249期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Z7003125000300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J11435、J11436、J11437、J11438、J11439、J11440、J11441、J11442、J11443、J11444、J11445、J11446、J11447、J11448、J11449、J11450、J11451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2025-12-24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龙鼎金牛三值定制670期（323天）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336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国投证券收益凭证-专享SY34号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334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8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8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8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8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2026-02-09T00:58:01Z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