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苏银理财恒源封闭债权174期优选2年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苏银理财恒源封闭债权174期优选2年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苏银理财恒源封闭债权174期优选2年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Z7003125000064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J04019、J04020、J04021、J04022、J04023、J04025、J04026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平安资管-涓流2号-第2期-优先级-蚂蚁借呗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循环期不付息，摊还期按月付息并过手摊还本金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平安资管-涓流2号-第2期-次级-蚂蚁借呗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循环期不付息，摊还期按月付息并过手摊还本金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1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2026-01-07T01:05:54Z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