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40" w:rsidRDefault="00754D4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</w:t>
      </w:r>
      <w:r>
        <w:rPr>
          <w:rFonts w:ascii="宋体" w:hAnsi="宋体" w:hint="eastAsia"/>
          <w:b/>
          <w:sz w:val="32"/>
          <w:szCs w:val="32"/>
        </w:rPr>
        <w:t>-</w:t>
      </w:r>
      <w:r>
        <w:rPr>
          <w:rFonts w:ascii="宋体" w:hAnsi="宋体" w:hint="eastAsia"/>
          <w:b/>
          <w:sz w:val="32"/>
          <w:szCs w:val="32"/>
        </w:rPr>
        <w:t>周周盈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号开放式净值型理财产品</w:t>
      </w:r>
    </w:p>
    <w:p w:rsidR="00BC0F40" w:rsidRDefault="00754D4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BC0F40" w:rsidRDefault="00BC0F40">
      <w:pPr>
        <w:jc w:val="center"/>
        <w:rPr>
          <w:rFonts w:ascii="宋体" w:hAnsi="宋体"/>
          <w:b/>
          <w:sz w:val="32"/>
          <w:szCs w:val="32"/>
        </w:rPr>
      </w:pPr>
    </w:p>
    <w:p w:rsidR="00BC0F40" w:rsidRDefault="00754D4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BC0F40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周周盈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号开放式净值型理财产品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ZZY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C1092324000061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1,590,433,826.81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1.85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BC0F40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0F40" w:rsidRDefault="00754D4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招商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银行股份有限公司</w:t>
            </w:r>
          </w:p>
        </w:tc>
      </w:tr>
    </w:tbl>
    <w:p w:rsidR="00BC0F40" w:rsidRDefault="00BC0F40">
      <w:pPr>
        <w:rPr>
          <w:rFonts w:ascii="宋体" w:hAnsi="宋体"/>
          <w:sz w:val="22"/>
        </w:rPr>
      </w:pPr>
    </w:p>
    <w:p w:rsidR="00BC0F40" w:rsidRDefault="00BC0F40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BC0F40" w:rsidRDefault="00754D4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BC0F40" w:rsidRDefault="00754D40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BC0F4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BC0F40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1.019880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1.019880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BC0F40" w:rsidRDefault="00754D4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1,622,051,320.76</w:t>
            </w:r>
          </w:p>
        </w:tc>
      </w:tr>
    </w:tbl>
    <w:p w:rsidR="00BC0F40" w:rsidRDefault="00BC0F40">
      <w:pPr>
        <w:ind w:firstLine="440"/>
        <w:jc w:val="center"/>
        <w:rPr>
          <w:rFonts w:ascii="宋体" w:hAnsi="宋体"/>
          <w:sz w:val="22"/>
        </w:rPr>
      </w:pPr>
    </w:p>
    <w:p w:rsidR="00BC0F40" w:rsidRDefault="00BC0F40">
      <w:pPr>
        <w:ind w:firstLine="440"/>
        <w:jc w:val="center"/>
        <w:rPr>
          <w:rFonts w:ascii="宋体" w:hAnsi="宋体"/>
          <w:sz w:val="22"/>
        </w:rPr>
      </w:pPr>
    </w:p>
    <w:p w:rsidR="00BC0F40" w:rsidRDefault="00754D4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BC0F40" w:rsidRDefault="00754D40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100.26%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BC0F40" w:rsidRDefault="00754D4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BC0F40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BC0F40" w:rsidRDefault="00BC0F40">
      <w:pPr>
        <w:rPr>
          <w:rFonts w:ascii="宋体" w:hAnsi="宋体"/>
          <w:b/>
          <w:bCs/>
          <w:sz w:val="22"/>
        </w:rPr>
      </w:pPr>
    </w:p>
    <w:p w:rsidR="00BC0F40" w:rsidRDefault="00BC0F40">
      <w:pPr>
        <w:rPr>
          <w:rFonts w:ascii="宋体" w:hAnsi="宋体"/>
          <w:b/>
          <w:bCs/>
          <w:sz w:val="22"/>
        </w:rPr>
      </w:pPr>
    </w:p>
    <w:p w:rsidR="00BC0F40" w:rsidRDefault="00BC0F4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</w:p>
    <w:p w:rsidR="00BC0F40" w:rsidRDefault="00754D4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bookmarkStart w:id="0" w:name="_GoBack"/>
      <w:bookmarkEnd w:id="0"/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476"/>
        <w:gridCol w:w="2859"/>
        <w:gridCol w:w="2190"/>
        <w:gridCol w:w="1350"/>
      </w:tblGrid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信托计划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华鑫信托</w:t>
            </w:r>
            <w:r>
              <w:rPr>
                <w:rFonts w:ascii="宋体" w:hAnsi="宋体" w:cs="宋体" w:hint="eastAsia"/>
                <w:color w:val="000000"/>
                <w:sz w:val="22"/>
              </w:rPr>
              <w:t>·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鸿运高照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号集合资金信托计划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647,416,203.89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39.81%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信托计划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中粮信托</w:t>
            </w:r>
            <w:r>
              <w:rPr>
                <w:rFonts w:ascii="宋体" w:hAnsi="宋体" w:cs="宋体" w:hint="eastAsia"/>
                <w:color w:val="000000"/>
                <w:sz w:val="22"/>
              </w:rPr>
              <w:t>·</w:t>
            </w:r>
            <w:r>
              <w:rPr>
                <w:rFonts w:ascii="宋体" w:hAnsi="宋体" w:cs="宋体" w:hint="eastAsia"/>
                <w:color w:val="000000"/>
                <w:sz w:val="22"/>
              </w:rPr>
              <w:t>福临嘉盈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号集合资金信托计划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614,028,608.26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37.76%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民生通惠民汇</w:t>
            </w:r>
            <w:r>
              <w:rPr>
                <w:rFonts w:ascii="宋体" w:hAnsi="宋体" w:cs="宋体" w:hint="eastAsia"/>
                <w:color w:val="000000"/>
                <w:sz w:val="22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号资产管理产品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145,368,975.29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8.94%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130,823,010.40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8.04%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进出</w:t>
            </w:r>
            <w:r>
              <w:rPr>
                <w:rFonts w:hint="eastAsia"/>
              </w:rPr>
              <w:t>08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30,290,679.45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1.86%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农发</w:t>
            </w:r>
            <w:r>
              <w:rPr>
                <w:rFonts w:hint="eastAsia"/>
              </w:rPr>
              <w:t>31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20,135,649.32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1.24%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国开</w:t>
            </w:r>
            <w:r>
              <w:rPr>
                <w:rFonts w:hint="eastAsia"/>
              </w:rPr>
              <w:t>18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10,301,005.48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0.63%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进出</w:t>
            </w:r>
            <w:r>
              <w:rPr>
                <w:rFonts w:hint="eastAsia"/>
              </w:rPr>
              <w:t>09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10,080,602.74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0.62%</w:t>
            </w: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jc w:val="center"/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BC0F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BC0F40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jc w:val="center"/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BC0F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BC0F40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BC0F40" w:rsidRDefault="00BC0F4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</w:p>
    <w:p w:rsidR="00BC0F40" w:rsidRDefault="00754D4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476"/>
        <w:gridCol w:w="2829"/>
        <w:gridCol w:w="2250"/>
        <w:gridCol w:w="1335"/>
      </w:tblGrid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72,653,222.81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4.36%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56,752,268.37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3.40%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象开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50,000,439.26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3.00%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苏滁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48,914,723.04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2.93%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48,384,356.87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2.90%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47,219,215.89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2.83%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46,849,282.80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2.81%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44,050,577.74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2.64%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42,114,403.90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2.53%</w:t>
            </w:r>
          </w:p>
        </w:tc>
      </w:tr>
      <w:tr w:rsidR="00BC0F40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泉新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BC0F40" w:rsidRDefault="00754D4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40,779,501.42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BC0F40" w:rsidRDefault="00754D4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2.45%</w:t>
            </w:r>
          </w:p>
        </w:tc>
      </w:tr>
    </w:tbl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BC0F40"/>
    <w:p w:rsidR="00BC0F40" w:rsidRDefault="00754D4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lastRenderedPageBreak/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BC0F40">
        <w:tc>
          <w:tcPr>
            <w:tcW w:w="2602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BC0F40">
        <w:tc>
          <w:tcPr>
            <w:tcW w:w="2602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B2449721</w:t>
            </w:r>
          </w:p>
        </w:tc>
      </w:tr>
      <w:tr w:rsidR="00BC0F40">
        <w:tc>
          <w:tcPr>
            <w:tcW w:w="2602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00000058095</w:t>
            </w:r>
          </w:p>
        </w:tc>
      </w:tr>
      <w:tr w:rsidR="00BC0F40">
        <w:tc>
          <w:tcPr>
            <w:tcW w:w="2602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B886644479</w:t>
            </w:r>
          </w:p>
        </w:tc>
      </w:tr>
      <w:tr w:rsidR="00BC0F40">
        <w:tc>
          <w:tcPr>
            <w:tcW w:w="2602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BC0F40" w:rsidRDefault="00754D4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0899438815</w:t>
            </w:r>
          </w:p>
        </w:tc>
      </w:tr>
    </w:tbl>
    <w:p w:rsidR="00BC0F40" w:rsidRDefault="00754D40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杭州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BC0F40" w:rsidRDefault="00BC0F40">
      <w:pPr>
        <w:jc w:val="center"/>
        <w:rPr>
          <w:rFonts w:ascii="宋体" w:hAnsi="宋体"/>
          <w:sz w:val="18"/>
          <w:szCs w:val="18"/>
        </w:rPr>
      </w:pPr>
    </w:p>
    <w:p w:rsidR="00BC0F40" w:rsidRDefault="00BC0F40">
      <w:pPr>
        <w:jc w:val="center"/>
        <w:rPr>
          <w:rFonts w:ascii="宋体" w:hAnsi="宋体"/>
          <w:sz w:val="30"/>
          <w:szCs w:val="30"/>
        </w:rPr>
      </w:pPr>
    </w:p>
    <w:p w:rsidR="00BC0F40" w:rsidRDefault="00BC0F40">
      <w:pPr>
        <w:rPr>
          <w:rFonts w:ascii="宋体" w:hAnsi="宋体"/>
          <w:sz w:val="30"/>
          <w:szCs w:val="30"/>
        </w:rPr>
      </w:pPr>
    </w:p>
    <w:p w:rsidR="00BC0F40" w:rsidRDefault="00BC0F40">
      <w:pPr>
        <w:rPr>
          <w:rFonts w:ascii="宋体" w:hAnsi="宋体"/>
          <w:sz w:val="30"/>
          <w:szCs w:val="30"/>
        </w:rPr>
      </w:pPr>
    </w:p>
    <w:p w:rsidR="00BC0F40" w:rsidRDefault="00BC0F40">
      <w:pPr>
        <w:rPr>
          <w:rFonts w:ascii="宋体" w:hAnsi="宋体"/>
          <w:sz w:val="30"/>
          <w:szCs w:val="30"/>
        </w:rPr>
      </w:pPr>
    </w:p>
    <w:p w:rsidR="00BC0F40" w:rsidRDefault="00754D40" w:rsidP="003337C4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BC0F40" w:rsidRDefault="00754D40" w:rsidP="003337C4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4</w:t>
      </w:r>
      <w:r>
        <w:rPr>
          <w:rFonts w:ascii="宋体" w:hAnsi="宋体"/>
          <w:sz w:val="22"/>
        </w:rPr>
        <w:t>月</w:t>
      </w:r>
      <w:r w:rsidR="003337C4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BC0F40" w:rsidRDefault="00BC0F40">
      <w:pPr>
        <w:jc w:val="center"/>
        <w:rPr>
          <w:b/>
        </w:rPr>
      </w:pPr>
    </w:p>
    <w:sectPr w:rsidR="00BC0F40" w:rsidSect="00BC0F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40" w:rsidRDefault="00754D40" w:rsidP="003337C4">
      <w:r>
        <w:separator/>
      </w:r>
    </w:p>
  </w:endnote>
  <w:endnote w:type="continuationSeparator" w:id="1">
    <w:p w:rsidR="00754D40" w:rsidRDefault="00754D40" w:rsidP="00333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40" w:rsidRDefault="00754D40" w:rsidP="003337C4">
      <w:r>
        <w:separator/>
      </w:r>
    </w:p>
  </w:footnote>
  <w:footnote w:type="continuationSeparator" w:id="1">
    <w:p w:rsidR="00754D40" w:rsidRDefault="00754D40" w:rsidP="00333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BC0F40"/>
    <w:rsid w:val="003337C4"/>
    <w:rsid w:val="00754D40"/>
    <w:rsid w:val="00BC0F40"/>
    <w:rsid w:val="024D1CEC"/>
    <w:rsid w:val="05422F5F"/>
    <w:rsid w:val="05D35C95"/>
    <w:rsid w:val="06971A0B"/>
    <w:rsid w:val="082854F3"/>
    <w:rsid w:val="09BA64EC"/>
    <w:rsid w:val="0B0F2CEE"/>
    <w:rsid w:val="0E4137B5"/>
    <w:rsid w:val="101A0FDC"/>
    <w:rsid w:val="106331D5"/>
    <w:rsid w:val="160B4128"/>
    <w:rsid w:val="1DA660A2"/>
    <w:rsid w:val="1EE9607A"/>
    <w:rsid w:val="20F10F57"/>
    <w:rsid w:val="229138A9"/>
    <w:rsid w:val="26B41F70"/>
    <w:rsid w:val="27B8643F"/>
    <w:rsid w:val="31415A44"/>
    <w:rsid w:val="31D26DBA"/>
    <w:rsid w:val="3335354B"/>
    <w:rsid w:val="350445D1"/>
    <w:rsid w:val="39B12CEE"/>
    <w:rsid w:val="3D0E2CF1"/>
    <w:rsid w:val="3EB6242B"/>
    <w:rsid w:val="4BBF66E7"/>
    <w:rsid w:val="4CCB7A5E"/>
    <w:rsid w:val="553C2B3F"/>
    <w:rsid w:val="55B62D16"/>
    <w:rsid w:val="592B2A6C"/>
    <w:rsid w:val="5B937C81"/>
    <w:rsid w:val="5F903222"/>
    <w:rsid w:val="6A213D55"/>
    <w:rsid w:val="6A6E6EB4"/>
    <w:rsid w:val="6AAE05A8"/>
    <w:rsid w:val="6B4377D2"/>
    <w:rsid w:val="6B8A1C13"/>
    <w:rsid w:val="74573C49"/>
    <w:rsid w:val="757D75B0"/>
    <w:rsid w:val="767060BA"/>
    <w:rsid w:val="79901625"/>
    <w:rsid w:val="7AEB244B"/>
    <w:rsid w:val="7DF05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40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BC0F4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BC0F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BC0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BC0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BC0F40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BC0F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BC0F40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BC0F40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BC0F40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BC0F40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BC0F40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BC0F40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BC0F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236</Words>
  <Characters>1347</Characters>
  <Application>Microsoft Office Word</Application>
  <DocSecurity>0</DocSecurity>
  <Lines>11</Lines>
  <Paragraphs>3</Paragraphs>
  <ScaleCrop>false</ScaleCrop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