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A3F" w:rsidRDefault="0005796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24</w:t>
      </w:r>
      <w:r>
        <w:rPr>
          <w:rFonts w:ascii="宋体" w:hAnsi="宋体" w:hint="eastAsia"/>
          <w:b/>
          <w:sz w:val="32"/>
          <w:szCs w:val="32"/>
        </w:rPr>
        <w:t>114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:rsidR="00496A3F" w:rsidRDefault="00496A3F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496A3F" w:rsidRDefault="00496A3F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496A3F" w:rsidRDefault="00496A3F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496A3F" w:rsidRDefault="0005796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496A3F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114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496A3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114</w:t>
            </w:r>
          </w:p>
        </w:tc>
      </w:tr>
      <w:tr w:rsidR="00496A3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C1092324A000010</w:t>
            </w:r>
          </w:p>
        </w:tc>
      </w:tr>
      <w:tr w:rsidR="00496A3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496A3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496A3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496A3F">
        <w:trPr>
          <w:trHeight w:val="392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96A3F" w:rsidRDefault="00057964">
            <w:pPr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2.45%-2.95%</w:t>
            </w:r>
          </w:p>
        </w:tc>
      </w:tr>
      <w:tr w:rsidR="00496A3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96A3F" w:rsidRDefault="00057964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嘉兴银行股份有限公司</w:t>
            </w:r>
          </w:p>
        </w:tc>
      </w:tr>
      <w:tr w:rsidR="00496A3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96A3F" w:rsidRDefault="000579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496A3F" w:rsidRDefault="00496A3F">
      <w:pPr>
        <w:rPr>
          <w:rFonts w:ascii="宋体" w:hAnsi="宋体"/>
          <w:sz w:val="22"/>
        </w:rPr>
      </w:pPr>
    </w:p>
    <w:p w:rsidR="00496A3F" w:rsidRDefault="00496A3F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496A3F" w:rsidRDefault="0005796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496A3F" w:rsidRDefault="00057964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496A3F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96A3F" w:rsidRDefault="00057964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96A3F" w:rsidRDefault="0005796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96A3F" w:rsidRDefault="00057964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96A3F" w:rsidRDefault="00057964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496A3F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496A3F" w:rsidRDefault="0005796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496A3F" w:rsidRDefault="0005796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/>
                <w:sz w:val="22"/>
              </w:rPr>
              <w:t>0.9998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96A3F" w:rsidRDefault="0005796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/>
                <w:sz w:val="22"/>
              </w:rPr>
              <w:t>0.9998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96A3F" w:rsidRDefault="0005796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149,978,831.31</w:t>
            </w:r>
          </w:p>
        </w:tc>
      </w:tr>
    </w:tbl>
    <w:p w:rsidR="00496A3F" w:rsidRDefault="00496A3F">
      <w:pPr>
        <w:ind w:firstLine="440"/>
        <w:jc w:val="center"/>
        <w:rPr>
          <w:rFonts w:ascii="宋体" w:hAnsi="宋体"/>
          <w:sz w:val="22"/>
        </w:rPr>
      </w:pPr>
    </w:p>
    <w:p w:rsidR="00496A3F" w:rsidRDefault="00496A3F">
      <w:pPr>
        <w:ind w:firstLine="440"/>
        <w:jc w:val="center"/>
        <w:rPr>
          <w:rFonts w:ascii="宋体" w:hAnsi="宋体"/>
          <w:sz w:val="22"/>
        </w:rPr>
      </w:pPr>
    </w:p>
    <w:p w:rsidR="00496A3F" w:rsidRDefault="0005796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496A3F" w:rsidRDefault="00057964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100.12%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496A3F" w:rsidRDefault="00057964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496A3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496A3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496A3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496A3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496A3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496A3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496A3F" w:rsidRDefault="00496A3F">
      <w:pPr>
        <w:rPr>
          <w:rFonts w:ascii="宋体" w:hAnsi="宋体"/>
          <w:b/>
          <w:bCs/>
          <w:sz w:val="22"/>
        </w:rPr>
      </w:pPr>
    </w:p>
    <w:p w:rsidR="00496A3F" w:rsidRDefault="00496A3F">
      <w:pPr>
        <w:rPr>
          <w:rFonts w:ascii="宋体" w:hAnsi="宋体"/>
          <w:b/>
          <w:bCs/>
          <w:sz w:val="22"/>
        </w:rPr>
      </w:pPr>
    </w:p>
    <w:p w:rsidR="00496A3F" w:rsidRDefault="00057964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496A3F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496A3F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华润信托尊盈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150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000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100.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%</w:t>
            </w:r>
          </w:p>
        </w:tc>
      </w:tr>
    </w:tbl>
    <w:p w:rsidR="00496A3F" w:rsidRDefault="00057964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496A3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496A3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浙太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14,790,058.37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9.85%</w:t>
            </w:r>
          </w:p>
        </w:tc>
      </w:tr>
      <w:tr w:rsidR="00496A3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迪投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11,600,618.57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7.73%</w:t>
            </w:r>
          </w:p>
        </w:tc>
      </w:tr>
      <w:tr w:rsidR="00496A3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11,280,175.39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7.51%</w:t>
            </w:r>
          </w:p>
        </w:tc>
      </w:tr>
      <w:tr w:rsidR="00496A3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修竹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11,164,136.01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7.43%</w:t>
            </w:r>
          </w:p>
        </w:tc>
      </w:tr>
      <w:tr w:rsidR="00496A3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建城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7,072,009.35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4.71%</w:t>
            </w:r>
          </w:p>
        </w:tc>
      </w:tr>
      <w:tr w:rsidR="00496A3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许昌建投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6,879,390.71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4.58%</w:t>
            </w:r>
          </w:p>
        </w:tc>
      </w:tr>
      <w:tr w:rsidR="00496A3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柯资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6,737,917.88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4.49%</w:t>
            </w:r>
          </w:p>
        </w:tc>
      </w:tr>
      <w:tr w:rsidR="00496A3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6,593,793.90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4.39%</w:t>
            </w:r>
          </w:p>
        </w:tc>
      </w:tr>
      <w:tr w:rsidR="00496A3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德清交通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5,718,504.48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3.81%</w:t>
            </w:r>
          </w:p>
        </w:tc>
      </w:tr>
      <w:tr w:rsidR="00496A3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鄞州农商永续债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96A3F" w:rsidRDefault="000579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5,707,225.22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496A3F" w:rsidRDefault="000579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3.80%</w:t>
            </w:r>
          </w:p>
        </w:tc>
      </w:tr>
    </w:tbl>
    <w:p w:rsidR="00496A3F" w:rsidRDefault="00496A3F"/>
    <w:p w:rsidR="00496A3F" w:rsidRDefault="00496A3F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496A3F" w:rsidRDefault="00496A3F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496A3F" w:rsidRDefault="0005796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496A3F">
        <w:tc>
          <w:tcPr>
            <w:tcW w:w="2602" w:type="pct"/>
          </w:tcPr>
          <w:p w:rsidR="00496A3F" w:rsidRDefault="000579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496A3F" w:rsidRDefault="000579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496A3F">
        <w:tc>
          <w:tcPr>
            <w:tcW w:w="2602" w:type="pct"/>
          </w:tcPr>
          <w:p w:rsidR="00496A3F" w:rsidRDefault="000579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496A3F" w:rsidRDefault="000579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496A3F">
        <w:tc>
          <w:tcPr>
            <w:tcW w:w="2602" w:type="pct"/>
          </w:tcPr>
          <w:p w:rsidR="00496A3F" w:rsidRDefault="000579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496A3F" w:rsidRDefault="000579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496A3F">
        <w:tc>
          <w:tcPr>
            <w:tcW w:w="2602" w:type="pct"/>
          </w:tcPr>
          <w:p w:rsidR="00496A3F" w:rsidRDefault="000579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496A3F" w:rsidRDefault="000579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496A3F">
        <w:tc>
          <w:tcPr>
            <w:tcW w:w="2602" w:type="pct"/>
          </w:tcPr>
          <w:p w:rsidR="00496A3F" w:rsidRDefault="000579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496A3F" w:rsidRDefault="000579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496A3F" w:rsidRDefault="00057964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496A3F" w:rsidRDefault="00496A3F">
      <w:pPr>
        <w:jc w:val="center"/>
        <w:rPr>
          <w:rFonts w:ascii="宋体" w:hAnsi="宋体"/>
          <w:sz w:val="30"/>
          <w:szCs w:val="30"/>
        </w:rPr>
      </w:pPr>
    </w:p>
    <w:p w:rsidR="00496A3F" w:rsidRDefault="00496A3F">
      <w:pPr>
        <w:rPr>
          <w:rFonts w:ascii="宋体" w:hAnsi="宋体"/>
          <w:sz w:val="30"/>
          <w:szCs w:val="30"/>
        </w:rPr>
      </w:pPr>
    </w:p>
    <w:p w:rsidR="00496A3F" w:rsidRDefault="00496A3F">
      <w:pPr>
        <w:rPr>
          <w:rFonts w:ascii="宋体" w:hAnsi="宋体"/>
          <w:sz w:val="30"/>
          <w:szCs w:val="30"/>
        </w:rPr>
      </w:pPr>
    </w:p>
    <w:p w:rsidR="00496A3F" w:rsidRDefault="00496A3F">
      <w:pPr>
        <w:rPr>
          <w:rFonts w:ascii="宋体" w:hAnsi="宋体"/>
          <w:sz w:val="30"/>
          <w:szCs w:val="30"/>
        </w:rPr>
      </w:pPr>
    </w:p>
    <w:p w:rsidR="00496A3F" w:rsidRDefault="00057964" w:rsidP="00AE7C58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496A3F" w:rsidRDefault="00057964" w:rsidP="00AE7C58">
      <w:pPr>
        <w:jc w:val="right"/>
        <w:rPr>
          <w:szCs w:val="21"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bookmarkStart w:id="0" w:name="_GoBack"/>
      <w:bookmarkEnd w:id="0"/>
      <w:r>
        <w:rPr>
          <w:rFonts w:ascii="宋体" w:hAnsi="宋体"/>
          <w:sz w:val="22"/>
        </w:rPr>
        <w:t>日</w:t>
      </w:r>
    </w:p>
    <w:p w:rsidR="00496A3F" w:rsidRDefault="00496A3F">
      <w:pPr>
        <w:jc w:val="center"/>
        <w:rPr>
          <w:b/>
        </w:rPr>
      </w:pPr>
    </w:p>
    <w:sectPr w:rsidR="00496A3F" w:rsidSect="00496A3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964" w:rsidRDefault="00057964" w:rsidP="00AE7C58">
      <w:r>
        <w:separator/>
      </w:r>
    </w:p>
  </w:endnote>
  <w:endnote w:type="continuationSeparator" w:id="1">
    <w:p w:rsidR="00057964" w:rsidRDefault="00057964" w:rsidP="00AE7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964" w:rsidRDefault="00057964" w:rsidP="00AE7C58">
      <w:r>
        <w:separator/>
      </w:r>
    </w:p>
  </w:footnote>
  <w:footnote w:type="continuationSeparator" w:id="1">
    <w:p w:rsidR="00057964" w:rsidRDefault="00057964" w:rsidP="00AE7C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496A3F"/>
    <w:rsid w:val="00057964"/>
    <w:rsid w:val="00496A3F"/>
    <w:rsid w:val="00AE7C58"/>
    <w:rsid w:val="086B508C"/>
    <w:rsid w:val="0E823B61"/>
    <w:rsid w:val="141C40E2"/>
    <w:rsid w:val="16AE7AA3"/>
    <w:rsid w:val="1C02280F"/>
    <w:rsid w:val="218C2104"/>
    <w:rsid w:val="22B51A72"/>
    <w:rsid w:val="374D68F1"/>
    <w:rsid w:val="38F07C0E"/>
    <w:rsid w:val="4E9D358F"/>
    <w:rsid w:val="57BB4FAE"/>
    <w:rsid w:val="61A645F2"/>
    <w:rsid w:val="69E42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96A3F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496A3F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496A3F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496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496A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496A3F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496A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496A3F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496A3F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496A3F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496A3F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496A3F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496A3F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496A3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2052-12.1.0.16364</vt:lpwstr>
  </property>
</Properties>
</file>